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701" w:rsidRDefault="00E74701" w:rsidP="00E74701">
      <w:pPr>
        <w:jc w:val="center"/>
      </w:pPr>
      <w:r w:rsidRPr="003756A7">
        <w:rPr>
          <w:b/>
          <w:noProof/>
          <w:sz w:val="30"/>
          <w:u w:val="single"/>
        </w:rPr>
        <w:drawing>
          <wp:inline distT="0" distB="0" distL="0" distR="0" wp14:anchorId="5F6FAAFD" wp14:editId="59FF92DC">
            <wp:extent cx="4143375" cy="1552575"/>
            <wp:effectExtent l="0" t="0" r="9525" b="9525"/>
            <wp:docPr id="1" name="Picture 1" descr="C:\Users\PRS-Tender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S-Tender\Documents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701" w:rsidRPr="009D3AE8" w:rsidRDefault="00E74701" w:rsidP="00E74701">
      <w:pPr>
        <w:pStyle w:val="NoSpacing"/>
        <w:jc w:val="center"/>
        <w:rPr>
          <w:b/>
          <w:sz w:val="26"/>
          <w:szCs w:val="32"/>
          <w:u w:val="single"/>
        </w:rPr>
      </w:pPr>
      <w:r w:rsidRPr="009D3AE8">
        <w:rPr>
          <w:b/>
          <w:sz w:val="26"/>
          <w:szCs w:val="32"/>
          <w:u w:val="single"/>
        </w:rPr>
        <w:t>FISCAL RESPONSIBILITY COMMISSION:  CAPITAL PROCUREMENT ACTIVITIES 2014</w:t>
      </w:r>
    </w:p>
    <w:p w:rsidR="00E74701" w:rsidRDefault="00E74701" w:rsidP="00E74701">
      <w:pPr>
        <w:pStyle w:val="NoSpacing"/>
        <w:jc w:val="center"/>
        <w:rPr>
          <w:b/>
          <w:sz w:val="26"/>
          <w:szCs w:val="32"/>
          <w:u w:val="single"/>
        </w:rPr>
      </w:pPr>
    </w:p>
    <w:p w:rsidR="00FB111C" w:rsidRDefault="00FB111C" w:rsidP="00E74701">
      <w:pPr>
        <w:pStyle w:val="NoSpacing"/>
        <w:jc w:val="center"/>
        <w:rPr>
          <w:b/>
          <w:sz w:val="26"/>
          <w:szCs w:val="32"/>
          <w:u w:val="single"/>
        </w:rPr>
      </w:pPr>
    </w:p>
    <w:p w:rsidR="00FB111C" w:rsidRDefault="00FB111C" w:rsidP="00FB111C">
      <w:pPr>
        <w:pStyle w:val="NoSpacing"/>
        <w:jc w:val="center"/>
        <w:rPr>
          <w:b/>
          <w:sz w:val="26"/>
          <w:szCs w:val="32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1"/>
        <w:gridCol w:w="2893"/>
        <w:gridCol w:w="4212"/>
        <w:gridCol w:w="3162"/>
        <w:gridCol w:w="2404"/>
      </w:tblGrid>
      <w:tr w:rsidR="00FB111C" w:rsidRPr="009654AA" w:rsidTr="003F55E0">
        <w:tc>
          <w:tcPr>
            <w:tcW w:w="621" w:type="dxa"/>
            <w:vMerge w:val="restart"/>
          </w:tcPr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</w:p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</w:p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893" w:type="dxa"/>
          </w:tcPr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212" w:type="dxa"/>
          </w:tcPr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162" w:type="dxa"/>
          </w:tcPr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04" w:type="dxa"/>
          </w:tcPr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FB111C" w:rsidRPr="009654AA" w:rsidTr="003F55E0">
        <w:tc>
          <w:tcPr>
            <w:tcW w:w="621" w:type="dxa"/>
            <w:vMerge/>
          </w:tcPr>
          <w:p w:rsidR="00FB111C" w:rsidRPr="009654AA" w:rsidRDefault="00FB111C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FB111C" w:rsidRPr="009654AA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Production &amp; Printing of Commission’s 201 annual Report &amp; Audited Accounts</w:t>
            </w:r>
          </w:p>
        </w:tc>
        <w:tc>
          <w:tcPr>
            <w:tcW w:w="4212" w:type="dxa"/>
          </w:tcPr>
          <w:p w:rsidR="00FB111C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FB111C" w:rsidRPr="009654AA" w:rsidRDefault="00FB111C" w:rsidP="003F55E0">
            <w:pPr>
              <w:pStyle w:val="NoSpacing"/>
              <w:rPr>
                <w:sz w:val="24"/>
              </w:rPr>
            </w:pPr>
          </w:p>
        </w:tc>
        <w:tc>
          <w:tcPr>
            <w:tcW w:w="3162" w:type="dxa"/>
          </w:tcPr>
          <w:p w:rsidR="00FB111C" w:rsidRPr="009654AA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00,000.00</w:t>
            </w:r>
          </w:p>
        </w:tc>
        <w:tc>
          <w:tcPr>
            <w:tcW w:w="2404" w:type="dxa"/>
          </w:tcPr>
          <w:p w:rsidR="00FB111C" w:rsidRPr="009654AA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13, 2014</w:t>
            </w:r>
          </w:p>
        </w:tc>
      </w:tr>
      <w:tr w:rsidR="00FB111C" w:rsidRPr="009654AA" w:rsidTr="003F55E0">
        <w:tc>
          <w:tcPr>
            <w:tcW w:w="621" w:type="dxa"/>
            <w:vMerge/>
          </w:tcPr>
          <w:p w:rsidR="00FB111C" w:rsidRPr="009654AA" w:rsidRDefault="00FB111C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</w:p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212" w:type="dxa"/>
          </w:tcPr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</w:p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162" w:type="dxa"/>
          </w:tcPr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</w:p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04" w:type="dxa"/>
          </w:tcPr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</w:p>
          <w:p w:rsidR="00FB111C" w:rsidRPr="009654AA" w:rsidRDefault="00FB111C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FB111C" w:rsidRPr="009654AA" w:rsidTr="003F55E0">
        <w:tc>
          <w:tcPr>
            <w:tcW w:w="621" w:type="dxa"/>
          </w:tcPr>
          <w:p w:rsidR="00FB111C" w:rsidRPr="009654AA" w:rsidRDefault="00FB111C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FB111C" w:rsidRPr="009654AA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212" w:type="dxa"/>
          </w:tcPr>
          <w:p w:rsidR="00FB111C" w:rsidRDefault="00FB111C" w:rsidP="003F55E0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Prize Int’l Ltd. Suite B</w:t>
            </w:r>
            <w:proofErr w:type="gramStart"/>
            <w:r>
              <w:rPr>
                <w:sz w:val="24"/>
              </w:rPr>
              <w:t>44,l</w:t>
            </w:r>
            <w:proofErr w:type="gramEnd"/>
            <w:r>
              <w:rPr>
                <w:sz w:val="24"/>
              </w:rPr>
              <w:t xml:space="preserve"> Commerce Plaza, Area 1, </w:t>
            </w:r>
            <w:proofErr w:type="spellStart"/>
            <w:r>
              <w:rPr>
                <w:sz w:val="24"/>
              </w:rPr>
              <w:t>Garki</w:t>
            </w:r>
            <w:proofErr w:type="spellEnd"/>
            <w:r>
              <w:rPr>
                <w:sz w:val="24"/>
              </w:rPr>
              <w:t>, Abuja</w:t>
            </w:r>
          </w:p>
          <w:p w:rsidR="00FB111C" w:rsidRDefault="00FB111C" w:rsidP="003F55E0">
            <w:pPr>
              <w:pStyle w:val="NoSpacing"/>
              <w:rPr>
                <w:sz w:val="24"/>
              </w:rPr>
            </w:pPr>
          </w:p>
          <w:p w:rsidR="00FB111C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 xml:space="preserve">Investment Managers &amp; Assets Consults Ltd., Block D, suite 2, </w:t>
            </w:r>
            <w:proofErr w:type="spellStart"/>
            <w:r>
              <w:rPr>
                <w:sz w:val="24"/>
              </w:rPr>
              <w:t>Atinuke</w:t>
            </w:r>
            <w:proofErr w:type="spellEnd"/>
            <w:r>
              <w:rPr>
                <w:sz w:val="24"/>
              </w:rPr>
              <w:t xml:space="preserve"> Plaza, 95-129 </w:t>
            </w:r>
            <w:proofErr w:type="spellStart"/>
            <w:r>
              <w:rPr>
                <w:sz w:val="24"/>
              </w:rPr>
              <w:t>Okota</w:t>
            </w:r>
            <w:proofErr w:type="spellEnd"/>
            <w:r>
              <w:rPr>
                <w:sz w:val="24"/>
              </w:rPr>
              <w:t xml:space="preserve"> road, </w:t>
            </w:r>
            <w:proofErr w:type="spellStart"/>
            <w:r>
              <w:rPr>
                <w:sz w:val="24"/>
              </w:rPr>
              <w:t>Isolo</w:t>
            </w:r>
            <w:proofErr w:type="spellEnd"/>
            <w:r>
              <w:rPr>
                <w:sz w:val="24"/>
              </w:rPr>
              <w:t>, Lagos.</w:t>
            </w:r>
          </w:p>
          <w:p w:rsidR="00FB111C" w:rsidRDefault="00FB111C" w:rsidP="003F55E0">
            <w:pPr>
              <w:pStyle w:val="NoSpacing"/>
              <w:rPr>
                <w:sz w:val="24"/>
              </w:rPr>
            </w:pPr>
          </w:p>
          <w:p w:rsidR="00FB111C" w:rsidRPr="009654AA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 xml:space="preserve">Anser Bank </w:t>
            </w:r>
            <w:proofErr w:type="spellStart"/>
            <w:r>
              <w:rPr>
                <w:sz w:val="24"/>
              </w:rPr>
              <w:t>Conulting</w:t>
            </w:r>
            <w:proofErr w:type="spellEnd"/>
            <w:r>
              <w:rPr>
                <w:sz w:val="24"/>
              </w:rPr>
              <w:t xml:space="preserve"> Ltd., Suite 169, NAOWA Complex Asokoro, Abuja.</w:t>
            </w:r>
          </w:p>
        </w:tc>
        <w:tc>
          <w:tcPr>
            <w:tcW w:w="3162" w:type="dxa"/>
          </w:tcPr>
          <w:p w:rsidR="00FB111C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12, 2024</w:t>
            </w:r>
          </w:p>
          <w:p w:rsidR="00FB111C" w:rsidRPr="009654AA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04" w:type="dxa"/>
          </w:tcPr>
          <w:p w:rsidR="00FB111C" w:rsidRPr="009654AA" w:rsidRDefault="00FB111C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FB111C" w:rsidRDefault="00FB111C" w:rsidP="00FB111C">
      <w:pPr>
        <w:pStyle w:val="NoSpacing"/>
        <w:jc w:val="center"/>
        <w:rPr>
          <w:b/>
          <w:sz w:val="26"/>
          <w:szCs w:val="32"/>
          <w:u w:val="single"/>
        </w:rPr>
      </w:pPr>
    </w:p>
    <w:p w:rsidR="00FB111C" w:rsidRDefault="00FB111C" w:rsidP="00E74701">
      <w:pPr>
        <w:pStyle w:val="NoSpacing"/>
        <w:jc w:val="center"/>
        <w:rPr>
          <w:b/>
          <w:sz w:val="26"/>
          <w:szCs w:val="32"/>
          <w:u w:val="single"/>
        </w:rPr>
      </w:pPr>
    </w:p>
    <w:p w:rsidR="00FB111C" w:rsidRDefault="00FB111C" w:rsidP="00E74701">
      <w:pPr>
        <w:pStyle w:val="NoSpacing"/>
        <w:jc w:val="center"/>
        <w:rPr>
          <w:b/>
          <w:sz w:val="26"/>
          <w:szCs w:val="32"/>
          <w:u w:val="single"/>
        </w:rPr>
      </w:pPr>
    </w:p>
    <w:p w:rsidR="00FB111C" w:rsidRDefault="00FB111C" w:rsidP="00E74701">
      <w:pPr>
        <w:pStyle w:val="NoSpacing"/>
        <w:jc w:val="center"/>
        <w:rPr>
          <w:b/>
          <w:sz w:val="26"/>
          <w:szCs w:val="32"/>
          <w:u w:val="single"/>
        </w:rPr>
      </w:pPr>
    </w:p>
    <w:p w:rsidR="00DD785D" w:rsidRDefault="00DD785D" w:rsidP="00E74701">
      <w:pPr>
        <w:pStyle w:val="NoSpacing"/>
        <w:jc w:val="center"/>
        <w:rPr>
          <w:b/>
          <w:sz w:val="26"/>
          <w:szCs w:val="32"/>
          <w:u w:val="single"/>
        </w:rPr>
      </w:pPr>
    </w:p>
    <w:p w:rsidR="00DD785D" w:rsidRDefault="00DD785D" w:rsidP="00DD785D">
      <w:pPr>
        <w:pStyle w:val="NoSpacing"/>
        <w:jc w:val="center"/>
        <w:rPr>
          <w:b/>
          <w:sz w:val="26"/>
          <w:szCs w:val="32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1"/>
        <w:gridCol w:w="2893"/>
        <w:gridCol w:w="4212"/>
        <w:gridCol w:w="3162"/>
        <w:gridCol w:w="2404"/>
      </w:tblGrid>
      <w:tr w:rsidR="00DD785D" w:rsidRPr="009654AA" w:rsidTr="003F55E0">
        <w:tc>
          <w:tcPr>
            <w:tcW w:w="621" w:type="dxa"/>
            <w:vMerge w:val="restart"/>
          </w:tcPr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</w:p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</w:p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2893" w:type="dxa"/>
          </w:tcPr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212" w:type="dxa"/>
          </w:tcPr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162" w:type="dxa"/>
          </w:tcPr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04" w:type="dxa"/>
          </w:tcPr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DD785D" w:rsidRPr="009654AA" w:rsidTr="003F55E0">
        <w:tc>
          <w:tcPr>
            <w:tcW w:w="621" w:type="dxa"/>
            <w:vMerge/>
          </w:tcPr>
          <w:p w:rsidR="00DD785D" w:rsidRPr="009654AA" w:rsidRDefault="00DD785D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DD785D" w:rsidRPr="009654AA" w:rsidRDefault="00DD785D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Office equipment</w:t>
            </w:r>
          </w:p>
        </w:tc>
        <w:tc>
          <w:tcPr>
            <w:tcW w:w="4212" w:type="dxa"/>
          </w:tcPr>
          <w:p w:rsidR="00DD785D" w:rsidRDefault="00DD785D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DD785D" w:rsidRPr="009654AA" w:rsidRDefault="00DD785D" w:rsidP="003F55E0">
            <w:pPr>
              <w:pStyle w:val="NoSpacing"/>
              <w:rPr>
                <w:sz w:val="24"/>
              </w:rPr>
            </w:pPr>
          </w:p>
        </w:tc>
        <w:tc>
          <w:tcPr>
            <w:tcW w:w="3162" w:type="dxa"/>
          </w:tcPr>
          <w:p w:rsidR="00DD785D" w:rsidRPr="009654AA" w:rsidRDefault="00DD785D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z w:val="24"/>
              </w:rPr>
              <w:t>4,464,250</w:t>
            </w:r>
            <w:r>
              <w:rPr>
                <w:sz w:val="24"/>
              </w:rPr>
              <w:t>.00</w:t>
            </w:r>
          </w:p>
        </w:tc>
        <w:tc>
          <w:tcPr>
            <w:tcW w:w="2404" w:type="dxa"/>
          </w:tcPr>
          <w:p w:rsidR="00DD785D" w:rsidRPr="009654AA" w:rsidRDefault="00DD785D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18</w:t>
            </w:r>
            <w:r>
              <w:rPr>
                <w:sz w:val="24"/>
              </w:rPr>
              <w:t>, 201</w:t>
            </w:r>
            <w:r>
              <w:rPr>
                <w:sz w:val="24"/>
              </w:rPr>
              <w:t>4</w:t>
            </w:r>
          </w:p>
        </w:tc>
      </w:tr>
      <w:tr w:rsidR="00DD785D" w:rsidRPr="009654AA" w:rsidTr="003F55E0">
        <w:tc>
          <w:tcPr>
            <w:tcW w:w="621" w:type="dxa"/>
            <w:vMerge/>
          </w:tcPr>
          <w:p w:rsidR="00DD785D" w:rsidRPr="009654AA" w:rsidRDefault="00DD785D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</w:p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212" w:type="dxa"/>
          </w:tcPr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</w:p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162" w:type="dxa"/>
          </w:tcPr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</w:p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04" w:type="dxa"/>
          </w:tcPr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</w:p>
          <w:p w:rsidR="00DD785D" w:rsidRPr="009654AA" w:rsidRDefault="00DD785D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DD785D" w:rsidRPr="009654AA" w:rsidTr="003F55E0">
        <w:tc>
          <w:tcPr>
            <w:tcW w:w="621" w:type="dxa"/>
          </w:tcPr>
          <w:p w:rsidR="00DD785D" w:rsidRPr="009654AA" w:rsidRDefault="00DD785D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DD785D" w:rsidRPr="009654AA" w:rsidRDefault="00DD785D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212" w:type="dxa"/>
          </w:tcPr>
          <w:p w:rsidR="00DD785D" w:rsidRPr="009654AA" w:rsidRDefault="00DD785D" w:rsidP="00DD785D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 xml:space="preserve">DCRC Ltd. Suite C207, </w:t>
            </w:r>
            <w:proofErr w:type="spellStart"/>
            <w:r>
              <w:rPr>
                <w:sz w:val="24"/>
              </w:rPr>
              <w:t>Garki</w:t>
            </w:r>
            <w:proofErr w:type="spellEnd"/>
            <w:r>
              <w:rPr>
                <w:sz w:val="24"/>
              </w:rPr>
              <w:t xml:space="preserve"> Mall, </w:t>
            </w:r>
            <w:proofErr w:type="spellStart"/>
            <w:r>
              <w:rPr>
                <w:sz w:val="24"/>
              </w:rPr>
              <w:t>Damaturu</w:t>
            </w:r>
            <w:proofErr w:type="spellEnd"/>
            <w:r>
              <w:rPr>
                <w:sz w:val="24"/>
              </w:rPr>
              <w:t xml:space="preserve"> Crescent, </w:t>
            </w:r>
            <w:proofErr w:type="spellStart"/>
            <w:r>
              <w:rPr>
                <w:sz w:val="24"/>
              </w:rPr>
              <w:t>Garki</w:t>
            </w:r>
            <w:proofErr w:type="spellEnd"/>
            <w:r>
              <w:rPr>
                <w:sz w:val="24"/>
              </w:rPr>
              <w:t xml:space="preserve"> II, Abuja</w:t>
            </w:r>
          </w:p>
        </w:tc>
        <w:tc>
          <w:tcPr>
            <w:tcW w:w="3162" w:type="dxa"/>
          </w:tcPr>
          <w:p w:rsidR="00DD785D" w:rsidRPr="009654AA" w:rsidRDefault="00DD785D" w:rsidP="003F55E0">
            <w:pPr>
              <w:pStyle w:val="NoSpacing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Completed</w:t>
            </w:r>
          </w:p>
        </w:tc>
        <w:tc>
          <w:tcPr>
            <w:tcW w:w="2404" w:type="dxa"/>
          </w:tcPr>
          <w:p w:rsidR="00DD785D" w:rsidRPr="009654AA" w:rsidRDefault="00DD785D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DD785D" w:rsidRDefault="00DD785D" w:rsidP="00DD785D">
      <w:pPr>
        <w:pStyle w:val="NoSpacing"/>
        <w:jc w:val="center"/>
        <w:rPr>
          <w:b/>
          <w:sz w:val="26"/>
          <w:szCs w:val="32"/>
          <w:u w:val="single"/>
        </w:rPr>
      </w:pPr>
    </w:p>
    <w:p w:rsidR="00DD785D" w:rsidRDefault="00DD785D" w:rsidP="00E74701">
      <w:pPr>
        <w:pStyle w:val="NoSpacing"/>
        <w:jc w:val="center"/>
        <w:rPr>
          <w:b/>
          <w:sz w:val="26"/>
          <w:szCs w:val="32"/>
          <w:u w:val="single"/>
        </w:rPr>
      </w:pPr>
    </w:p>
    <w:sectPr w:rsidR="00DD785D" w:rsidSect="00C06617">
      <w:footerReference w:type="default" r:id="rId8"/>
      <w:pgSz w:w="15840" w:h="12240" w:orient="landscape"/>
      <w:pgMar w:top="5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2FA0" w:rsidRDefault="00362FA0" w:rsidP="00716CEE">
      <w:pPr>
        <w:spacing w:after="0" w:line="240" w:lineRule="auto"/>
      </w:pPr>
      <w:r>
        <w:separator/>
      </w:r>
    </w:p>
  </w:endnote>
  <w:endnote w:type="continuationSeparator" w:id="0">
    <w:p w:rsidR="00362FA0" w:rsidRDefault="00362FA0" w:rsidP="00716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6CEE" w:rsidRDefault="00716C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2FA0" w:rsidRDefault="00362FA0" w:rsidP="00716CEE">
      <w:pPr>
        <w:spacing w:after="0" w:line="240" w:lineRule="auto"/>
      </w:pPr>
      <w:r>
        <w:separator/>
      </w:r>
    </w:p>
  </w:footnote>
  <w:footnote w:type="continuationSeparator" w:id="0">
    <w:p w:rsidR="00362FA0" w:rsidRDefault="00362FA0" w:rsidP="00716C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394F55"/>
    <w:multiLevelType w:val="hybridMultilevel"/>
    <w:tmpl w:val="267CE4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A6102C"/>
    <w:multiLevelType w:val="hybridMultilevel"/>
    <w:tmpl w:val="D1589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44DC"/>
    <w:rsid w:val="00007D96"/>
    <w:rsid w:val="000104AE"/>
    <w:rsid w:val="00037C13"/>
    <w:rsid w:val="00066B15"/>
    <w:rsid w:val="00091DBD"/>
    <w:rsid w:val="000C6069"/>
    <w:rsid w:val="000D1C7B"/>
    <w:rsid w:val="00114C6C"/>
    <w:rsid w:val="0014261C"/>
    <w:rsid w:val="001B54FE"/>
    <w:rsid w:val="001D75D1"/>
    <w:rsid w:val="001D791B"/>
    <w:rsid w:val="001E7018"/>
    <w:rsid w:val="00202909"/>
    <w:rsid w:val="00205916"/>
    <w:rsid w:val="00224276"/>
    <w:rsid w:val="00250D71"/>
    <w:rsid w:val="0025222D"/>
    <w:rsid w:val="0026245D"/>
    <w:rsid w:val="0029124A"/>
    <w:rsid w:val="00297732"/>
    <w:rsid w:val="002A1972"/>
    <w:rsid w:val="002C702F"/>
    <w:rsid w:val="00302B27"/>
    <w:rsid w:val="00343DCF"/>
    <w:rsid w:val="003450A5"/>
    <w:rsid w:val="003546DC"/>
    <w:rsid w:val="00362FA0"/>
    <w:rsid w:val="00363A8D"/>
    <w:rsid w:val="003B38A5"/>
    <w:rsid w:val="003F44DC"/>
    <w:rsid w:val="003F595E"/>
    <w:rsid w:val="003F7716"/>
    <w:rsid w:val="00404725"/>
    <w:rsid w:val="00425C25"/>
    <w:rsid w:val="00426579"/>
    <w:rsid w:val="0045407B"/>
    <w:rsid w:val="0046317F"/>
    <w:rsid w:val="00486840"/>
    <w:rsid w:val="004A27B2"/>
    <w:rsid w:val="004A5472"/>
    <w:rsid w:val="004C4FCF"/>
    <w:rsid w:val="004D609E"/>
    <w:rsid w:val="004E5118"/>
    <w:rsid w:val="00505296"/>
    <w:rsid w:val="005069CA"/>
    <w:rsid w:val="00534FEE"/>
    <w:rsid w:val="005746A4"/>
    <w:rsid w:val="005B0879"/>
    <w:rsid w:val="005B1B23"/>
    <w:rsid w:val="005B2CDF"/>
    <w:rsid w:val="005F5FBE"/>
    <w:rsid w:val="006035E7"/>
    <w:rsid w:val="00646C6A"/>
    <w:rsid w:val="006522DD"/>
    <w:rsid w:val="00664F49"/>
    <w:rsid w:val="00681406"/>
    <w:rsid w:val="00682616"/>
    <w:rsid w:val="006A6712"/>
    <w:rsid w:val="00716CEE"/>
    <w:rsid w:val="00726589"/>
    <w:rsid w:val="007462B4"/>
    <w:rsid w:val="00761D4A"/>
    <w:rsid w:val="007B5769"/>
    <w:rsid w:val="007C1F97"/>
    <w:rsid w:val="007D0276"/>
    <w:rsid w:val="007D05E7"/>
    <w:rsid w:val="007D24C5"/>
    <w:rsid w:val="008009CA"/>
    <w:rsid w:val="008013B2"/>
    <w:rsid w:val="0080691F"/>
    <w:rsid w:val="00817C60"/>
    <w:rsid w:val="00824278"/>
    <w:rsid w:val="008378BC"/>
    <w:rsid w:val="008941A3"/>
    <w:rsid w:val="008E7997"/>
    <w:rsid w:val="00900583"/>
    <w:rsid w:val="00933587"/>
    <w:rsid w:val="009538F5"/>
    <w:rsid w:val="00977F94"/>
    <w:rsid w:val="00982028"/>
    <w:rsid w:val="00993A23"/>
    <w:rsid w:val="009C300A"/>
    <w:rsid w:val="009D3AE8"/>
    <w:rsid w:val="009E536D"/>
    <w:rsid w:val="00A27DF0"/>
    <w:rsid w:val="00A56433"/>
    <w:rsid w:val="00AA1FB5"/>
    <w:rsid w:val="00AB2BF3"/>
    <w:rsid w:val="00AC5994"/>
    <w:rsid w:val="00AD4AA0"/>
    <w:rsid w:val="00AE043D"/>
    <w:rsid w:val="00AE645C"/>
    <w:rsid w:val="00AF092E"/>
    <w:rsid w:val="00B05654"/>
    <w:rsid w:val="00B4265A"/>
    <w:rsid w:val="00B42FF8"/>
    <w:rsid w:val="00B977E2"/>
    <w:rsid w:val="00BB63B5"/>
    <w:rsid w:val="00BD26E7"/>
    <w:rsid w:val="00BD5216"/>
    <w:rsid w:val="00BE1030"/>
    <w:rsid w:val="00C015CA"/>
    <w:rsid w:val="00C03A8B"/>
    <w:rsid w:val="00C06617"/>
    <w:rsid w:val="00C139A8"/>
    <w:rsid w:val="00C140DB"/>
    <w:rsid w:val="00C20D9F"/>
    <w:rsid w:val="00C31D0B"/>
    <w:rsid w:val="00C977B1"/>
    <w:rsid w:val="00CF0130"/>
    <w:rsid w:val="00CF73D9"/>
    <w:rsid w:val="00D25759"/>
    <w:rsid w:val="00D62609"/>
    <w:rsid w:val="00D701D6"/>
    <w:rsid w:val="00D84E1A"/>
    <w:rsid w:val="00DB510F"/>
    <w:rsid w:val="00DD0163"/>
    <w:rsid w:val="00DD785D"/>
    <w:rsid w:val="00DE4001"/>
    <w:rsid w:val="00E15AB0"/>
    <w:rsid w:val="00E51941"/>
    <w:rsid w:val="00E6370D"/>
    <w:rsid w:val="00E74701"/>
    <w:rsid w:val="00E8126C"/>
    <w:rsid w:val="00E87B44"/>
    <w:rsid w:val="00EE409F"/>
    <w:rsid w:val="00EE645E"/>
    <w:rsid w:val="00F5780B"/>
    <w:rsid w:val="00F75958"/>
    <w:rsid w:val="00FA66B5"/>
    <w:rsid w:val="00FB111C"/>
    <w:rsid w:val="00FC2A2D"/>
    <w:rsid w:val="00FC5975"/>
    <w:rsid w:val="00FD5594"/>
    <w:rsid w:val="00FE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95808"/>
  <w15:docId w15:val="{44E39FB5-13E1-419C-86CE-DDF9B22D9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44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4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4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6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CEE"/>
  </w:style>
  <w:style w:type="paragraph" w:styleId="Footer">
    <w:name w:val="footer"/>
    <w:basedOn w:val="Normal"/>
    <w:link w:val="FooterChar"/>
    <w:uiPriority w:val="99"/>
    <w:unhideWhenUsed/>
    <w:rsid w:val="00716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CEE"/>
  </w:style>
  <w:style w:type="paragraph" w:styleId="BalloonText">
    <w:name w:val="Balloon Text"/>
    <w:basedOn w:val="Normal"/>
    <w:link w:val="BalloonTextChar"/>
    <w:uiPriority w:val="99"/>
    <w:semiHidden/>
    <w:unhideWhenUsed/>
    <w:rsid w:val="00AE6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45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747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FRC_PROCURE</dc:creator>
  <cp:lastModifiedBy>CHRIS FRC TENDERS</cp:lastModifiedBy>
  <cp:revision>98</cp:revision>
  <cp:lastPrinted>2025-02-12T20:37:00Z</cp:lastPrinted>
  <dcterms:created xsi:type="dcterms:W3CDTF">2017-07-15T14:21:00Z</dcterms:created>
  <dcterms:modified xsi:type="dcterms:W3CDTF">2025-02-13T05:36:00Z</dcterms:modified>
</cp:coreProperties>
</file>